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C8" w:rsidRPr="008F6632" w:rsidRDefault="00AE19C8" w:rsidP="00AE19C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F6632">
        <w:rPr>
          <w:rFonts w:ascii="Times New Roman" w:hAnsi="Times New Roman" w:cs="Times New Roman"/>
          <w:sz w:val="36"/>
          <w:szCs w:val="36"/>
        </w:rPr>
        <w:t>БЦ  АКАДЕМИЧЕСКИЙ</w:t>
      </w:r>
      <w:proofErr w:type="gramEnd"/>
      <w:r w:rsidR="00B60423" w:rsidRPr="008F6632">
        <w:rPr>
          <w:rFonts w:ascii="Times New Roman" w:hAnsi="Times New Roman" w:cs="Times New Roman"/>
          <w:sz w:val="36"/>
          <w:szCs w:val="36"/>
        </w:rPr>
        <w:t xml:space="preserve"> Д.5</w:t>
      </w:r>
    </w:p>
    <w:p w:rsidR="00AE19C8" w:rsidRPr="008F6632" w:rsidRDefault="00AE19C8" w:rsidP="00AE1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632">
        <w:rPr>
          <w:rFonts w:ascii="Times New Roman" w:hAnsi="Times New Roman" w:cs="Times New Roman"/>
          <w:b/>
          <w:sz w:val="36"/>
          <w:szCs w:val="36"/>
        </w:rPr>
        <w:t xml:space="preserve">Тарифы </w:t>
      </w:r>
      <w:r w:rsidR="00B60423" w:rsidRPr="008F6632">
        <w:rPr>
          <w:rFonts w:ascii="Times New Roman" w:hAnsi="Times New Roman" w:cs="Times New Roman"/>
          <w:b/>
          <w:sz w:val="36"/>
          <w:szCs w:val="36"/>
        </w:rPr>
        <w:t>2024</w:t>
      </w:r>
      <w:r w:rsidR="005E57F8" w:rsidRPr="008F6632">
        <w:rPr>
          <w:rFonts w:ascii="Times New Roman" w:hAnsi="Times New Roman" w:cs="Times New Roman"/>
          <w:b/>
          <w:sz w:val="36"/>
          <w:szCs w:val="36"/>
        </w:rPr>
        <w:t xml:space="preserve"> г. 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proofErr w:type="gramStart"/>
      <w:r w:rsidRPr="008F6632">
        <w:rPr>
          <w:rFonts w:eastAsiaTheme="minorHAnsi"/>
          <w:sz w:val="22"/>
          <w:szCs w:val="22"/>
          <w:lang w:eastAsia="en-US"/>
        </w:rPr>
        <w:t>Формулы</w:t>
      </w:r>
      <w:proofErr w:type="gramEnd"/>
      <w:r w:rsidRPr="008F6632">
        <w:rPr>
          <w:rFonts w:eastAsiaTheme="minorHAnsi"/>
          <w:sz w:val="22"/>
          <w:szCs w:val="22"/>
          <w:lang w:eastAsia="en-US"/>
        </w:rPr>
        <w:t xml:space="preserve"> применяемые для расчета расчетной части арендной платы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Формулы расчетной части арендной платы: </w:t>
      </w:r>
    </w:p>
    <w:p w:rsidR="0093658E" w:rsidRPr="008F6632" w:rsidRDefault="008952C0" w:rsidP="008952C0">
      <w:pPr>
        <w:pStyle w:val="1"/>
        <w:jc w:val="left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                                         1</w:t>
      </w:r>
      <w:r w:rsidR="0093658E" w:rsidRPr="008F6632">
        <w:rPr>
          <w:rFonts w:eastAsiaTheme="minorHAnsi"/>
          <w:sz w:val="22"/>
          <w:szCs w:val="22"/>
          <w:lang w:eastAsia="en-US"/>
        </w:rPr>
        <w:t>)</w:t>
      </w:r>
      <w:r w:rsidR="0093658E" w:rsidRPr="008F6632">
        <w:rPr>
          <w:rFonts w:eastAsiaTheme="minorHAnsi"/>
          <w:sz w:val="22"/>
          <w:szCs w:val="22"/>
          <w:lang w:eastAsia="en-US"/>
        </w:rPr>
        <w:tab/>
        <w:t xml:space="preserve">при наличии прибора учета: </w:t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Рэ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 xml:space="preserve"> = С * Тэ * k1,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ab/>
        <w:t xml:space="preserve">при отсутствии прибора учета: </w:t>
      </w:r>
      <w:proofErr w:type="spellStart"/>
      <w:r w:rsidRPr="008F6632">
        <w:rPr>
          <w:rFonts w:eastAsiaTheme="minorHAnsi"/>
          <w:sz w:val="22"/>
          <w:szCs w:val="22"/>
          <w:lang w:eastAsia="en-US"/>
        </w:rPr>
        <w:t>Рэ</w:t>
      </w:r>
      <w:proofErr w:type="spellEnd"/>
      <w:r w:rsidRPr="008F6632">
        <w:rPr>
          <w:rFonts w:eastAsiaTheme="minorHAnsi"/>
          <w:sz w:val="22"/>
          <w:szCs w:val="22"/>
          <w:lang w:eastAsia="en-US"/>
        </w:rPr>
        <w:t xml:space="preserve"> = S * Тэ * k1* k2,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где: 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>С – объем потребленной электроэнергии в т</w:t>
      </w:r>
      <w:r w:rsidRPr="008F6632">
        <w:rPr>
          <w:rFonts w:eastAsiaTheme="minorHAnsi"/>
          <w:sz w:val="22"/>
          <w:szCs w:val="22"/>
          <w:lang w:eastAsia="en-US"/>
        </w:rPr>
        <w:t>екущем месяце по показаниям при</w:t>
      </w:r>
      <w:r w:rsidRPr="008F6632">
        <w:rPr>
          <w:rFonts w:eastAsiaTheme="minorHAnsi"/>
          <w:sz w:val="22"/>
          <w:szCs w:val="22"/>
          <w:lang w:eastAsia="en-US"/>
        </w:rPr>
        <w:t>бора учета,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      Тэ – средний тариф Мосэнерго в предыдущем месяце,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k1 – коэффициент, учитывающий затраты </w:t>
      </w:r>
      <w:r w:rsidRPr="008F6632">
        <w:rPr>
          <w:rFonts w:eastAsiaTheme="minorHAnsi"/>
          <w:sz w:val="22"/>
          <w:szCs w:val="22"/>
          <w:lang w:eastAsia="en-US"/>
        </w:rPr>
        <w:t>Арендодателя на обслуживание ли</w:t>
      </w:r>
      <w:r w:rsidRPr="008F6632">
        <w:rPr>
          <w:rFonts w:eastAsiaTheme="minorHAnsi"/>
          <w:sz w:val="22"/>
          <w:szCs w:val="22"/>
          <w:lang w:eastAsia="en-US"/>
        </w:rPr>
        <w:t>ний энергоснабжения,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>S – площадь арендуемого Помещения,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>k2 – коэффициент, используемый для расче</w:t>
      </w:r>
      <w:r w:rsidR="008952C0" w:rsidRPr="008F6632">
        <w:rPr>
          <w:rFonts w:eastAsiaTheme="minorHAnsi"/>
          <w:sz w:val="22"/>
          <w:szCs w:val="22"/>
          <w:lang w:eastAsia="en-US"/>
        </w:rPr>
        <w:t>та энергопотребления в помещени</w:t>
      </w:r>
      <w:r w:rsidRPr="008F6632">
        <w:rPr>
          <w:rFonts w:eastAsiaTheme="minorHAnsi"/>
          <w:sz w:val="22"/>
          <w:szCs w:val="22"/>
          <w:lang w:eastAsia="en-US"/>
        </w:rPr>
        <w:t>ях, не оборудованных приборами учета.</w:t>
      </w:r>
    </w:p>
    <w:p w:rsidR="0093658E" w:rsidRPr="008F6632" w:rsidRDefault="008952C0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>2</w:t>
      </w:r>
      <w:r w:rsidR="0093658E" w:rsidRPr="008F6632">
        <w:rPr>
          <w:rFonts w:eastAsiaTheme="minorHAnsi"/>
          <w:sz w:val="22"/>
          <w:szCs w:val="22"/>
          <w:lang w:eastAsia="en-US"/>
        </w:rPr>
        <w:t>)</w:t>
      </w:r>
      <w:r w:rsidR="0093658E" w:rsidRPr="008F6632">
        <w:rPr>
          <w:rFonts w:eastAsiaTheme="minorHAnsi"/>
          <w:sz w:val="22"/>
          <w:szCs w:val="22"/>
          <w:lang w:eastAsia="en-US"/>
        </w:rPr>
        <w:tab/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Рвс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 xml:space="preserve"> (водоснабжение) = </w:t>
      </w:r>
      <w:proofErr w:type="gramStart"/>
      <w:r w:rsidR="0093658E" w:rsidRPr="008F6632">
        <w:rPr>
          <w:rFonts w:eastAsiaTheme="minorHAnsi"/>
          <w:sz w:val="22"/>
          <w:szCs w:val="22"/>
          <w:lang w:eastAsia="en-US"/>
        </w:rPr>
        <w:t xml:space="preserve">( </w:t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Сгв</w:t>
      </w:r>
      <w:proofErr w:type="spellEnd"/>
      <w:proofErr w:type="gramEnd"/>
      <w:r w:rsidR="0093658E" w:rsidRPr="008F6632">
        <w:rPr>
          <w:rFonts w:eastAsiaTheme="minorHAnsi"/>
          <w:sz w:val="22"/>
          <w:szCs w:val="22"/>
          <w:lang w:eastAsia="en-US"/>
        </w:rPr>
        <w:t xml:space="preserve"> * </w:t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Тгв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 xml:space="preserve"> + </w:t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Схв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 xml:space="preserve"> * </w:t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Тхв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>) * k3,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где </w:t>
      </w:r>
      <w:proofErr w:type="spellStart"/>
      <w:r w:rsidRPr="008F6632">
        <w:rPr>
          <w:rFonts w:eastAsiaTheme="minorHAnsi"/>
          <w:sz w:val="22"/>
          <w:szCs w:val="22"/>
          <w:lang w:eastAsia="en-US"/>
        </w:rPr>
        <w:t>Сгв</w:t>
      </w:r>
      <w:proofErr w:type="spellEnd"/>
      <w:r w:rsidRPr="008F6632">
        <w:rPr>
          <w:rFonts w:eastAsiaTheme="minorHAnsi"/>
          <w:sz w:val="22"/>
          <w:szCs w:val="22"/>
          <w:lang w:eastAsia="en-US"/>
        </w:rPr>
        <w:t xml:space="preserve"> – объем потребленной горячей воды в текущем месяце по показаниям прибора учета,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      </w:t>
      </w:r>
      <w:proofErr w:type="spellStart"/>
      <w:r w:rsidRPr="008F6632">
        <w:rPr>
          <w:rFonts w:eastAsiaTheme="minorHAnsi"/>
          <w:sz w:val="22"/>
          <w:szCs w:val="22"/>
          <w:lang w:eastAsia="en-US"/>
        </w:rPr>
        <w:t>Схв</w:t>
      </w:r>
      <w:proofErr w:type="spellEnd"/>
      <w:r w:rsidRPr="008F6632">
        <w:rPr>
          <w:rFonts w:eastAsiaTheme="minorHAnsi"/>
          <w:sz w:val="22"/>
          <w:szCs w:val="22"/>
          <w:lang w:eastAsia="en-US"/>
        </w:rPr>
        <w:t xml:space="preserve"> – объем потребленной холодной воды в текущем месяце по показаниям прибора учета,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proofErr w:type="spellStart"/>
      <w:r w:rsidRPr="008F6632">
        <w:rPr>
          <w:rFonts w:eastAsiaTheme="minorHAnsi"/>
          <w:sz w:val="22"/>
          <w:szCs w:val="22"/>
          <w:lang w:eastAsia="en-US"/>
        </w:rPr>
        <w:t>Тгв</w:t>
      </w:r>
      <w:proofErr w:type="spellEnd"/>
      <w:r w:rsidRPr="008F6632">
        <w:rPr>
          <w:rFonts w:eastAsiaTheme="minorHAnsi"/>
          <w:sz w:val="22"/>
          <w:szCs w:val="22"/>
          <w:lang w:eastAsia="en-US"/>
        </w:rPr>
        <w:t xml:space="preserve"> –тариф Мосводоканала в предыдущем месяце,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proofErr w:type="spellStart"/>
      <w:r w:rsidRPr="008F6632">
        <w:rPr>
          <w:rFonts w:eastAsiaTheme="minorHAnsi"/>
          <w:sz w:val="22"/>
          <w:szCs w:val="22"/>
          <w:lang w:eastAsia="en-US"/>
        </w:rPr>
        <w:t>Тхв</w:t>
      </w:r>
      <w:proofErr w:type="spellEnd"/>
      <w:r w:rsidRPr="008F6632">
        <w:rPr>
          <w:rFonts w:eastAsiaTheme="minorHAnsi"/>
          <w:sz w:val="22"/>
          <w:szCs w:val="22"/>
          <w:lang w:eastAsia="en-US"/>
        </w:rPr>
        <w:t xml:space="preserve"> –тариф Мосводоканала в предыдущем месяце,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k3 </w:t>
      </w:r>
      <w:proofErr w:type="gramStart"/>
      <w:r w:rsidRPr="008F6632">
        <w:rPr>
          <w:rFonts w:eastAsiaTheme="minorHAnsi"/>
          <w:sz w:val="22"/>
          <w:szCs w:val="22"/>
          <w:lang w:eastAsia="en-US"/>
        </w:rPr>
        <w:t>–  коэффициент</w:t>
      </w:r>
      <w:proofErr w:type="gramEnd"/>
      <w:r w:rsidRPr="008F6632">
        <w:rPr>
          <w:rFonts w:eastAsiaTheme="minorHAnsi"/>
          <w:sz w:val="22"/>
          <w:szCs w:val="22"/>
          <w:lang w:eastAsia="en-US"/>
        </w:rPr>
        <w:t xml:space="preserve">, учитывающий затраты </w:t>
      </w:r>
      <w:r w:rsidRPr="008F6632">
        <w:rPr>
          <w:rFonts w:eastAsiaTheme="minorHAnsi"/>
          <w:sz w:val="22"/>
          <w:szCs w:val="22"/>
          <w:lang w:eastAsia="en-US"/>
        </w:rPr>
        <w:t>Арендодателя на обслуживание ли</w:t>
      </w:r>
      <w:r w:rsidRPr="008F6632">
        <w:rPr>
          <w:rFonts w:eastAsiaTheme="minorHAnsi"/>
          <w:sz w:val="22"/>
          <w:szCs w:val="22"/>
          <w:lang w:eastAsia="en-US"/>
        </w:rPr>
        <w:t>ний водоснабжения;</w:t>
      </w:r>
    </w:p>
    <w:p w:rsidR="0093658E" w:rsidRPr="008F6632" w:rsidRDefault="008952C0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>3</w:t>
      </w:r>
      <w:r w:rsidR="0093658E" w:rsidRPr="008F6632">
        <w:rPr>
          <w:rFonts w:eastAsiaTheme="minorHAnsi"/>
          <w:sz w:val="22"/>
          <w:szCs w:val="22"/>
          <w:lang w:eastAsia="en-US"/>
        </w:rPr>
        <w:t>)</w:t>
      </w:r>
      <w:r w:rsidR="0093658E" w:rsidRPr="008F6632">
        <w:rPr>
          <w:rFonts w:eastAsiaTheme="minorHAnsi"/>
          <w:sz w:val="22"/>
          <w:szCs w:val="22"/>
          <w:lang w:eastAsia="en-US"/>
        </w:rPr>
        <w:tab/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Рво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 xml:space="preserve"> (водоотведение) = (</w:t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Сгв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 xml:space="preserve"> + </w:t>
      </w:r>
      <w:proofErr w:type="spellStart"/>
      <w:r w:rsidR="0093658E" w:rsidRPr="008F6632">
        <w:rPr>
          <w:rFonts w:eastAsiaTheme="minorHAnsi"/>
          <w:sz w:val="22"/>
          <w:szCs w:val="22"/>
          <w:lang w:eastAsia="en-US"/>
        </w:rPr>
        <w:t>Схв</w:t>
      </w:r>
      <w:proofErr w:type="spellEnd"/>
      <w:r w:rsidR="0093658E" w:rsidRPr="008F6632">
        <w:rPr>
          <w:rFonts w:eastAsiaTheme="minorHAnsi"/>
          <w:sz w:val="22"/>
          <w:szCs w:val="22"/>
          <w:lang w:eastAsia="en-US"/>
        </w:rPr>
        <w:t>) * То * k4,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где </w:t>
      </w:r>
      <w:proofErr w:type="spellStart"/>
      <w:r w:rsidRPr="008F6632">
        <w:rPr>
          <w:rFonts w:eastAsiaTheme="minorHAnsi"/>
          <w:sz w:val="22"/>
          <w:szCs w:val="22"/>
          <w:lang w:eastAsia="en-US"/>
        </w:rPr>
        <w:t>Сгв</w:t>
      </w:r>
      <w:proofErr w:type="spellEnd"/>
      <w:r w:rsidRPr="008F6632">
        <w:rPr>
          <w:rFonts w:eastAsiaTheme="minorHAnsi"/>
          <w:sz w:val="22"/>
          <w:szCs w:val="22"/>
          <w:lang w:eastAsia="en-US"/>
        </w:rPr>
        <w:t xml:space="preserve"> – объем потребленной горячей воды в текущем месяце по показаниям прибора учета,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      </w:t>
      </w:r>
      <w:proofErr w:type="spellStart"/>
      <w:r w:rsidRPr="008F6632">
        <w:rPr>
          <w:rFonts w:eastAsiaTheme="minorHAnsi"/>
          <w:sz w:val="22"/>
          <w:szCs w:val="22"/>
          <w:lang w:eastAsia="en-US"/>
        </w:rPr>
        <w:t>Схв</w:t>
      </w:r>
      <w:proofErr w:type="spellEnd"/>
      <w:r w:rsidRPr="008F6632">
        <w:rPr>
          <w:rFonts w:eastAsiaTheme="minorHAnsi"/>
          <w:sz w:val="22"/>
          <w:szCs w:val="22"/>
          <w:lang w:eastAsia="en-US"/>
        </w:rPr>
        <w:t xml:space="preserve"> – объем потребленной холодной воды в текущем месяце по показаниям прибора учета,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>То –тариф Мосводоканала в предыдущем месяце,</w:t>
      </w:r>
    </w:p>
    <w:p w:rsidR="0093658E" w:rsidRPr="008F6632" w:rsidRDefault="0093658E" w:rsidP="0093658E">
      <w:pPr>
        <w:pStyle w:val="1"/>
        <w:rPr>
          <w:rFonts w:eastAsiaTheme="minorHAnsi"/>
          <w:sz w:val="22"/>
          <w:szCs w:val="22"/>
          <w:lang w:eastAsia="en-US"/>
        </w:rPr>
      </w:pPr>
      <w:r w:rsidRPr="008F6632">
        <w:rPr>
          <w:rFonts w:eastAsiaTheme="minorHAnsi"/>
          <w:sz w:val="22"/>
          <w:szCs w:val="22"/>
          <w:lang w:eastAsia="en-US"/>
        </w:rPr>
        <w:t xml:space="preserve">k4 – коэффициент, учитывающий затраты </w:t>
      </w:r>
      <w:r w:rsidRPr="008F6632">
        <w:rPr>
          <w:rFonts w:eastAsiaTheme="minorHAnsi"/>
          <w:sz w:val="22"/>
          <w:szCs w:val="22"/>
          <w:lang w:eastAsia="en-US"/>
        </w:rPr>
        <w:t>Арендодателя на обслуживание ли</w:t>
      </w:r>
      <w:r w:rsidRPr="008F6632">
        <w:rPr>
          <w:rFonts w:eastAsiaTheme="minorHAnsi"/>
          <w:sz w:val="22"/>
          <w:szCs w:val="22"/>
          <w:lang w:eastAsia="en-US"/>
        </w:rPr>
        <w:t>ний водоотведения.</w:t>
      </w:r>
    </w:p>
    <w:p w:rsidR="00AE19C8" w:rsidRPr="008F6632" w:rsidRDefault="00AE19C8" w:rsidP="00AE19C8">
      <w:pPr>
        <w:pStyle w:val="1"/>
        <w:rPr>
          <w:smallCaps/>
          <w:sz w:val="20"/>
          <w:szCs w:val="20"/>
        </w:rPr>
      </w:pPr>
      <w:r w:rsidRPr="008F6632">
        <w:rPr>
          <w:bCs/>
          <w:smallCaps/>
          <w:sz w:val="20"/>
          <w:szCs w:val="20"/>
        </w:rPr>
        <w:t>1</w:t>
      </w:r>
      <w:r w:rsidR="008F6632">
        <w:rPr>
          <w:bCs/>
          <w:smallCaps/>
          <w:sz w:val="20"/>
          <w:szCs w:val="20"/>
        </w:rPr>
        <w:t>.</w:t>
      </w:r>
      <w:bookmarkStart w:id="0" w:name="_GoBack"/>
      <w:bookmarkEnd w:id="0"/>
      <w:r w:rsidRPr="008F6632">
        <w:rPr>
          <w:bCs/>
          <w:smallCaps/>
          <w:sz w:val="20"/>
          <w:szCs w:val="20"/>
        </w:rPr>
        <w:t xml:space="preserve"> Уборка помещений</w:t>
      </w:r>
    </w:p>
    <w:tbl>
      <w:tblPr>
        <w:tblW w:w="3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2741"/>
      </w:tblGrid>
      <w:tr w:rsidR="00003067" w:rsidRPr="008F6632" w:rsidTr="00003067">
        <w:trPr>
          <w:jc w:val="center"/>
        </w:trPr>
        <w:tc>
          <w:tcPr>
            <w:tcW w:w="3191" w:type="pct"/>
            <w:vAlign w:val="center"/>
          </w:tcPr>
          <w:p w:rsidR="00003067" w:rsidRPr="008F6632" w:rsidRDefault="00003067" w:rsidP="00F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Периодичность уборки</w:t>
            </w:r>
          </w:p>
        </w:tc>
        <w:tc>
          <w:tcPr>
            <w:tcW w:w="1809" w:type="pct"/>
          </w:tcPr>
          <w:p w:rsidR="00003067" w:rsidRPr="008F6632" w:rsidRDefault="00003067" w:rsidP="00B60423">
            <w:pPr>
              <w:jc w:val="center"/>
              <w:rPr>
                <w:rFonts w:ascii="Times New Roman" w:hAnsi="Times New Roman" w:cs="Times New Roman"/>
              </w:rPr>
            </w:pPr>
            <w:r w:rsidRPr="008F6632">
              <w:rPr>
                <w:rFonts w:ascii="Times New Roman" w:hAnsi="Times New Roman" w:cs="Times New Roman"/>
                <w:sz w:val="20"/>
              </w:rPr>
              <w:t xml:space="preserve">Стоимость, в </w:t>
            </w:r>
            <w:proofErr w:type="spellStart"/>
            <w:r w:rsidRPr="008F663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F6632">
              <w:rPr>
                <w:rFonts w:ascii="Times New Roman" w:hAnsi="Times New Roman" w:cs="Times New Roman"/>
                <w:sz w:val="20"/>
              </w:rPr>
              <w:t xml:space="preserve">. НДС (20%)                                     </w:t>
            </w:r>
            <w:proofErr w:type="gramStart"/>
            <w:r w:rsidRPr="008F6632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8F6632">
              <w:rPr>
                <w:rFonts w:ascii="Times New Roman" w:hAnsi="Times New Roman" w:cs="Times New Roman"/>
                <w:sz w:val="20"/>
              </w:rPr>
              <w:t>2024 год)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 руб. 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98 руб. </w:t>
            </w:r>
          </w:p>
        </w:tc>
      </w:tr>
    </w:tbl>
    <w:p w:rsidR="00AE19C8" w:rsidRPr="008F6632" w:rsidRDefault="00AE19C8" w:rsidP="00AE19C8">
      <w:pPr>
        <w:pStyle w:val="1"/>
        <w:jc w:val="left"/>
        <w:rPr>
          <w:bCs/>
          <w:smallCaps/>
          <w:sz w:val="20"/>
          <w:szCs w:val="20"/>
        </w:rPr>
      </w:pPr>
    </w:p>
    <w:p w:rsidR="00AE19C8" w:rsidRPr="008F6632" w:rsidRDefault="008F6632" w:rsidP="00AE19C8">
      <w:pPr>
        <w:pStyle w:val="1"/>
        <w:rPr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>2.</w:t>
      </w:r>
      <w:r w:rsidR="00AE19C8" w:rsidRPr="008F6632">
        <w:rPr>
          <w:bCs/>
          <w:smallCaps/>
          <w:sz w:val="20"/>
          <w:szCs w:val="20"/>
        </w:rPr>
        <w:t>Размещение рекламы</w:t>
      </w:r>
    </w:p>
    <w:tbl>
      <w:tblPr>
        <w:tblW w:w="3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2741"/>
      </w:tblGrid>
      <w:tr w:rsidR="00003067" w:rsidRPr="008F6632" w:rsidTr="00003067">
        <w:trPr>
          <w:jc w:val="center"/>
        </w:trPr>
        <w:tc>
          <w:tcPr>
            <w:tcW w:w="3191" w:type="pct"/>
            <w:vAlign w:val="center"/>
          </w:tcPr>
          <w:p w:rsidR="00003067" w:rsidRPr="008F6632" w:rsidRDefault="00003067" w:rsidP="00F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09" w:type="pct"/>
          </w:tcPr>
          <w:p w:rsidR="00003067" w:rsidRPr="008F6632" w:rsidRDefault="00003067" w:rsidP="00B60423">
            <w:pPr>
              <w:jc w:val="center"/>
              <w:rPr>
                <w:rFonts w:ascii="Times New Roman" w:hAnsi="Times New Roman" w:cs="Times New Roman"/>
              </w:rPr>
            </w:pPr>
            <w:r w:rsidRPr="008F6632">
              <w:rPr>
                <w:rFonts w:ascii="Times New Roman" w:hAnsi="Times New Roman" w:cs="Times New Roman"/>
                <w:sz w:val="20"/>
              </w:rPr>
              <w:t xml:space="preserve">Стоимость, в </w:t>
            </w:r>
            <w:proofErr w:type="spellStart"/>
            <w:r w:rsidRPr="008F663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F6632">
              <w:rPr>
                <w:rFonts w:ascii="Times New Roman" w:hAnsi="Times New Roman" w:cs="Times New Roman"/>
                <w:sz w:val="20"/>
              </w:rPr>
              <w:t xml:space="preserve">. НДС (20%)                                     </w:t>
            </w:r>
            <w:proofErr w:type="gramStart"/>
            <w:r w:rsidRPr="008F6632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8F6632">
              <w:rPr>
                <w:rFonts w:ascii="Times New Roman" w:hAnsi="Times New Roman" w:cs="Times New Roman"/>
                <w:sz w:val="20"/>
              </w:rPr>
              <w:t>2024 год)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Предоставление рекламного места в фойе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5E57F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>11 000 руб./мес.</w:t>
            </w:r>
          </w:p>
          <w:p w:rsidR="00003067" w:rsidRPr="008F6632" w:rsidRDefault="00003067" w:rsidP="00B60423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9C8" w:rsidRPr="008F6632" w:rsidRDefault="00AE19C8" w:rsidP="00AE19C8">
      <w:pPr>
        <w:pStyle w:val="1"/>
        <w:jc w:val="left"/>
        <w:rPr>
          <w:bCs/>
          <w:smallCaps/>
          <w:sz w:val="20"/>
          <w:szCs w:val="20"/>
        </w:rPr>
      </w:pPr>
    </w:p>
    <w:p w:rsidR="00AE19C8" w:rsidRPr="008F6632" w:rsidRDefault="00AE19C8" w:rsidP="00AE19C8">
      <w:pPr>
        <w:pStyle w:val="1"/>
        <w:rPr>
          <w:smallCaps/>
          <w:sz w:val="20"/>
          <w:szCs w:val="20"/>
        </w:rPr>
      </w:pPr>
      <w:r w:rsidRPr="008F6632">
        <w:rPr>
          <w:bCs/>
          <w:smallCaps/>
          <w:sz w:val="20"/>
          <w:szCs w:val="20"/>
        </w:rPr>
        <w:t>3</w:t>
      </w:r>
      <w:r w:rsidR="008F6632">
        <w:rPr>
          <w:bCs/>
          <w:smallCaps/>
          <w:sz w:val="20"/>
          <w:szCs w:val="20"/>
        </w:rPr>
        <w:t>.</w:t>
      </w:r>
      <w:r w:rsidRPr="008F6632">
        <w:rPr>
          <w:bCs/>
          <w:smallCaps/>
          <w:sz w:val="20"/>
          <w:szCs w:val="20"/>
        </w:rPr>
        <w:t xml:space="preserve"> Доставка почтовой корреспонденции</w:t>
      </w:r>
    </w:p>
    <w:tbl>
      <w:tblPr>
        <w:tblW w:w="3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2741"/>
      </w:tblGrid>
      <w:tr w:rsidR="00003067" w:rsidRPr="008F6632" w:rsidTr="00003067">
        <w:trPr>
          <w:jc w:val="center"/>
        </w:trPr>
        <w:tc>
          <w:tcPr>
            <w:tcW w:w="3191" w:type="pct"/>
            <w:vAlign w:val="center"/>
          </w:tcPr>
          <w:p w:rsidR="00003067" w:rsidRPr="008F6632" w:rsidRDefault="00003067" w:rsidP="00F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09" w:type="pct"/>
          </w:tcPr>
          <w:p w:rsidR="00003067" w:rsidRPr="008F6632" w:rsidRDefault="00003067" w:rsidP="00B60423">
            <w:pPr>
              <w:jc w:val="center"/>
              <w:rPr>
                <w:rFonts w:ascii="Times New Roman" w:hAnsi="Times New Roman" w:cs="Times New Roman"/>
              </w:rPr>
            </w:pPr>
            <w:r w:rsidRPr="008F6632">
              <w:rPr>
                <w:rFonts w:ascii="Times New Roman" w:hAnsi="Times New Roman" w:cs="Times New Roman"/>
                <w:sz w:val="20"/>
              </w:rPr>
              <w:t xml:space="preserve">Стоимость, в </w:t>
            </w:r>
            <w:proofErr w:type="spellStart"/>
            <w:r w:rsidRPr="008F663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F6632">
              <w:rPr>
                <w:rFonts w:ascii="Times New Roman" w:hAnsi="Times New Roman" w:cs="Times New Roman"/>
                <w:sz w:val="20"/>
              </w:rPr>
              <w:t xml:space="preserve">. НДС (20%)                                     </w:t>
            </w:r>
            <w:proofErr w:type="gramStart"/>
            <w:r w:rsidRPr="008F6632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8F6632">
              <w:rPr>
                <w:rFonts w:ascii="Times New Roman" w:hAnsi="Times New Roman" w:cs="Times New Roman"/>
                <w:sz w:val="20"/>
              </w:rPr>
              <w:t>2024 год)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Почтовая ячейка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2 000 руб./мес. 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Доставка корреспонденции в офис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>2 400 руб./мес.</w:t>
            </w:r>
          </w:p>
        </w:tc>
      </w:tr>
    </w:tbl>
    <w:p w:rsidR="00AE19C8" w:rsidRPr="008F6632" w:rsidRDefault="00AE19C8" w:rsidP="00AE19C8">
      <w:pPr>
        <w:pStyle w:val="1"/>
        <w:jc w:val="left"/>
        <w:rPr>
          <w:bCs/>
          <w:smallCaps/>
          <w:sz w:val="20"/>
          <w:szCs w:val="20"/>
        </w:rPr>
      </w:pPr>
    </w:p>
    <w:p w:rsidR="00AE19C8" w:rsidRPr="008F6632" w:rsidRDefault="008F6632" w:rsidP="00AE19C8">
      <w:pPr>
        <w:pStyle w:val="1"/>
        <w:rPr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>4.</w:t>
      </w:r>
      <w:r w:rsidR="00AE19C8" w:rsidRPr="008F6632">
        <w:rPr>
          <w:bCs/>
          <w:smallCaps/>
          <w:sz w:val="20"/>
          <w:szCs w:val="20"/>
        </w:rPr>
        <w:t>Предоставление парковочного места</w:t>
      </w:r>
    </w:p>
    <w:tbl>
      <w:tblPr>
        <w:tblW w:w="3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2741"/>
      </w:tblGrid>
      <w:tr w:rsidR="00003067" w:rsidRPr="008F6632" w:rsidTr="00003067">
        <w:trPr>
          <w:jc w:val="center"/>
        </w:trPr>
        <w:tc>
          <w:tcPr>
            <w:tcW w:w="3191" w:type="pct"/>
            <w:vAlign w:val="center"/>
          </w:tcPr>
          <w:p w:rsidR="00003067" w:rsidRPr="008F6632" w:rsidRDefault="00003067" w:rsidP="00F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09" w:type="pct"/>
          </w:tcPr>
          <w:p w:rsidR="00003067" w:rsidRPr="008F6632" w:rsidRDefault="00003067" w:rsidP="005D2CF0">
            <w:pPr>
              <w:jc w:val="center"/>
              <w:rPr>
                <w:rFonts w:ascii="Times New Roman" w:hAnsi="Times New Roman" w:cs="Times New Roman"/>
              </w:rPr>
            </w:pPr>
            <w:r w:rsidRPr="008F6632">
              <w:rPr>
                <w:rFonts w:ascii="Times New Roman" w:hAnsi="Times New Roman" w:cs="Times New Roman"/>
                <w:sz w:val="20"/>
              </w:rPr>
              <w:t xml:space="preserve">Стоимость, в </w:t>
            </w:r>
            <w:proofErr w:type="spellStart"/>
            <w:r w:rsidRPr="008F663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F6632">
              <w:rPr>
                <w:rFonts w:ascii="Times New Roman" w:hAnsi="Times New Roman" w:cs="Times New Roman"/>
                <w:sz w:val="20"/>
              </w:rPr>
              <w:t xml:space="preserve">. НДС (20%)                                     </w:t>
            </w:r>
            <w:proofErr w:type="gramStart"/>
            <w:r w:rsidRPr="008F6632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8F6632">
              <w:rPr>
                <w:rFonts w:ascii="Times New Roman" w:hAnsi="Times New Roman" w:cs="Times New Roman"/>
                <w:sz w:val="20"/>
              </w:rPr>
              <w:t>2024 год)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Пользование парковочным местом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13 200 руб./мес. 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Ночная парковка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>500 руб./ночь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Аренда платформенной тележки, руб./день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>500 руб./день</w:t>
            </w:r>
          </w:p>
        </w:tc>
      </w:tr>
    </w:tbl>
    <w:p w:rsidR="00AE19C8" w:rsidRPr="008F6632" w:rsidRDefault="00AE19C8" w:rsidP="00AE19C8">
      <w:pPr>
        <w:pStyle w:val="1"/>
        <w:rPr>
          <w:bCs/>
          <w:smallCaps/>
          <w:sz w:val="20"/>
          <w:szCs w:val="20"/>
        </w:rPr>
      </w:pPr>
    </w:p>
    <w:p w:rsidR="00AE19C8" w:rsidRPr="008F6632" w:rsidRDefault="008F6632" w:rsidP="00AE19C8">
      <w:pPr>
        <w:pStyle w:val="1"/>
        <w:rPr>
          <w:smallCaps/>
          <w:sz w:val="20"/>
          <w:szCs w:val="20"/>
        </w:rPr>
      </w:pPr>
      <w:r>
        <w:rPr>
          <w:bCs/>
          <w:smallCaps/>
          <w:sz w:val="20"/>
          <w:szCs w:val="20"/>
        </w:rPr>
        <w:t>5.</w:t>
      </w:r>
      <w:r w:rsidR="00AE19C8" w:rsidRPr="008F6632">
        <w:rPr>
          <w:bCs/>
          <w:smallCaps/>
          <w:sz w:val="20"/>
          <w:szCs w:val="20"/>
        </w:rPr>
        <w:t>Оформление документов</w:t>
      </w:r>
    </w:p>
    <w:tbl>
      <w:tblPr>
        <w:tblW w:w="3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2741"/>
      </w:tblGrid>
      <w:tr w:rsidR="00003067" w:rsidRPr="008F6632" w:rsidTr="00003067">
        <w:trPr>
          <w:jc w:val="center"/>
        </w:trPr>
        <w:tc>
          <w:tcPr>
            <w:tcW w:w="3191" w:type="pct"/>
            <w:vAlign w:val="center"/>
          </w:tcPr>
          <w:p w:rsidR="00003067" w:rsidRPr="008F6632" w:rsidRDefault="00003067" w:rsidP="00F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09" w:type="pct"/>
          </w:tcPr>
          <w:p w:rsidR="00003067" w:rsidRPr="008F6632" w:rsidRDefault="00003067" w:rsidP="00B2417A">
            <w:pPr>
              <w:jc w:val="center"/>
              <w:rPr>
                <w:rFonts w:ascii="Times New Roman" w:hAnsi="Times New Roman" w:cs="Times New Roman"/>
              </w:rPr>
            </w:pPr>
            <w:r w:rsidRPr="008F6632">
              <w:rPr>
                <w:rFonts w:ascii="Times New Roman" w:hAnsi="Times New Roman" w:cs="Times New Roman"/>
                <w:sz w:val="20"/>
              </w:rPr>
              <w:t xml:space="preserve">Стоимость, в </w:t>
            </w:r>
            <w:proofErr w:type="spellStart"/>
            <w:r w:rsidRPr="008F663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F6632">
              <w:rPr>
                <w:rFonts w:ascii="Times New Roman" w:hAnsi="Times New Roman" w:cs="Times New Roman"/>
                <w:sz w:val="20"/>
              </w:rPr>
              <w:t xml:space="preserve">. НДС (20%)                                     </w:t>
            </w:r>
            <w:proofErr w:type="gramStart"/>
            <w:r w:rsidRPr="008F6632">
              <w:rPr>
                <w:rFonts w:ascii="Times New Roman" w:hAnsi="Times New Roman" w:cs="Times New Roman"/>
                <w:sz w:val="20"/>
              </w:rPr>
              <w:t xml:space="preserve">   (</w:t>
            </w:r>
            <w:proofErr w:type="gramEnd"/>
            <w:r w:rsidRPr="008F6632">
              <w:rPr>
                <w:rFonts w:ascii="Times New Roman" w:hAnsi="Times New Roman" w:cs="Times New Roman"/>
                <w:sz w:val="20"/>
              </w:rPr>
              <w:t>2024 год)</w:t>
            </w:r>
          </w:p>
        </w:tc>
      </w:tr>
      <w:tr w:rsidR="00003067" w:rsidRPr="008F6632" w:rsidTr="00003067">
        <w:trPr>
          <w:jc w:val="center"/>
        </w:trPr>
        <w:tc>
          <w:tcPr>
            <w:tcW w:w="3191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документов (смена </w:t>
            </w:r>
            <w:proofErr w:type="spellStart"/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spellEnd"/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9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8 000 руб. </w:t>
            </w:r>
          </w:p>
        </w:tc>
      </w:tr>
    </w:tbl>
    <w:p w:rsidR="00003067" w:rsidRPr="008F6632" w:rsidRDefault="00003067" w:rsidP="00AE19C8">
      <w:pPr>
        <w:pStyle w:val="1"/>
        <w:rPr>
          <w:bCs/>
          <w:smallCaps/>
          <w:sz w:val="20"/>
          <w:szCs w:val="20"/>
        </w:rPr>
      </w:pPr>
    </w:p>
    <w:p w:rsidR="00003067" w:rsidRPr="008F6632" w:rsidRDefault="00003067" w:rsidP="00003067">
      <w:pPr>
        <w:rPr>
          <w:rFonts w:ascii="Times New Roman" w:hAnsi="Times New Roman" w:cs="Times New Roman"/>
          <w:lang w:eastAsia="ru-RU"/>
        </w:rPr>
      </w:pPr>
    </w:p>
    <w:p w:rsidR="00003067" w:rsidRPr="008F6632" w:rsidRDefault="00003067" w:rsidP="00AE19C8">
      <w:pPr>
        <w:pStyle w:val="1"/>
        <w:rPr>
          <w:bCs/>
          <w:smallCaps/>
          <w:sz w:val="20"/>
          <w:szCs w:val="20"/>
        </w:rPr>
      </w:pPr>
    </w:p>
    <w:p w:rsidR="00003067" w:rsidRPr="008F6632" w:rsidRDefault="00003067" w:rsidP="00AE19C8">
      <w:pPr>
        <w:pStyle w:val="1"/>
        <w:rPr>
          <w:bCs/>
          <w:smallCaps/>
          <w:sz w:val="20"/>
          <w:szCs w:val="20"/>
        </w:rPr>
      </w:pPr>
    </w:p>
    <w:p w:rsidR="00AE19C8" w:rsidRPr="008F6632" w:rsidRDefault="00AE19C8" w:rsidP="00AE19C8">
      <w:pPr>
        <w:pStyle w:val="1"/>
        <w:rPr>
          <w:smallCaps/>
          <w:sz w:val="20"/>
          <w:szCs w:val="20"/>
        </w:rPr>
      </w:pPr>
      <w:r w:rsidRPr="008F6632">
        <w:rPr>
          <w:bCs/>
          <w:smallCaps/>
          <w:sz w:val="20"/>
          <w:szCs w:val="20"/>
        </w:rPr>
        <w:t>6</w:t>
      </w:r>
      <w:r w:rsidR="008F6632">
        <w:rPr>
          <w:bCs/>
          <w:smallCaps/>
          <w:sz w:val="20"/>
          <w:szCs w:val="20"/>
        </w:rPr>
        <w:t>.</w:t>
      </w:r>
      <w:r w:rsidRPr="008F6632">
        <w:rPr>
          <w:bCs/>
          <w:smallCaps/>
          <w:sz w:val="20"/>
          <w:szCs w:val="20"/>
        </w:rPr>
        <w:t xml:space="preserve"> Оформление пропусков</w:t>
      </w:r>
    </w:p>
    <w:tbl>
      <w:tblPr>
        <w:tblW w:w="3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2743"/>
      </w:tblGrid>
      <w:tr w:rsidR="00003067" w:rsidRPr="008F6632" w:rsidTr="00003067">
        <w:trPr>
          <w:jc w:val="center"/>
        </w:trPr>
        <w:tc>
          <w:tcPr>
            <w:tcW w:w="3156" w:type="pct"/>
            <w:vAlign w:val="center"/>
          </w:tcPr>
          <w:p w:rsidR="00003067" w:rsidRPr="008F6632" w:rsidRDefault="00003067" w:rsidP="00F95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44" w:type="pct"/>
          </w:tcPr>
          <w:p w:rsidR="00003067" w:rsidRPr="008F6632" w:rsidRDefault="00003067" w:rsidP="00B60423">
            <w:pPr>
              <w:jc w:val="center"/>
              <w:rPr>
                <w:rFonts w:ascii="Times New Roman" w:hAnsi="Times New Roman" w:cs="Times New Roman"/>
              </w:rPr>
            </w:pPr>
            <w:r w:rsidRPr="008F6632">
              <w:rPr>
                <w:rFonts w:ascii="Times New Roman" w:hAnsi="Times New Roman" w:cs="Times New Roman"/>
                <w:sz w:val="20"/>
              </w:rPr>
              <w:t xml:space="preserve">Стоимость в руб., в </w:t>
            </w:r>
            <w:proofErr w:type="spellStart"/>
            <w:r w:rsidRPr="008F663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8F6632">
              <w:rPr>
                <w:rFonts w:ascii="Times New Roman" w:hAnsi="Times New Roman" w:cs="Times New Roman"/>
                <w:sz w:val="20"/>
              </w:rPr>
              <w:t xml:space="preserve">. НДС (20%)                                     </w:t>
            </w:r>
            <w:r w:rsidR="008F6632" w:rsidRPr="008F6632">
              <w:rPr>
                <w:rFonts w:ascii="Times New Roman" w:hAnsi="Times New Roman" w:cs="Times New Roman"/>
                <w:sz w:val="20"/>
              </w:rPr>
              <w:t xml:space="preserve">  (</w:t>
            </w:r>
            <w:r w:rsidRPr="008F6632">
              <w:rPr>
                <w:rFonts w:ascii="Times New Roman" w:hAnsi="Times New Roman" w:cs="Times New Roman"/>
                <w:sz w:val="20"/>
              </w:rPr>
              <w:t>2024 год)</w:t>
            </w:r>
          </w:p>
        </w:tc>
      </w:tr>
      <w:tr w:rsidR="00003067" w:rsidRPr="008F6632" w:rsidTr="00003067">
        <w:trPr>
          <w:jc w:val="center"/>
        </w:trPr>
        <w:tc>
          <w:tcPr>
            <w:tcW w:w="3156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Изготовление нового пропуска</w:t>
            </w:r>
          </w:p>
        </w:tc>
        <w:tc>
          <w:tcPr>
            <w:tcW w:w="1844" w:type="pct"/>
            <w:vAlign w:val="center"/>
          </w:tcPr>
          <w:p w:rsidR="00003067" w:rsidRPr="008F6632" w:rsidRDefault="00003067" w:rsidP="005D2CF0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>700 руб.</w:t>
            </w:r>
          </w:p>
          <w:p w:rsidR="00003067" w:rsidRPr="008F6632" w:rsidRDefault="00003067" w:rsidP="00115239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67" w:rsidRPr="008F6632" w:rsidTr="00003067">
        <w:trPr>
          <w:jc w:val="center"/>
        </w:trPr>
        <w:tc>
          <w:tcPr>
            <w:tcW w:w="3156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Дубликат пропуска</w:t>
            </w:r>
          </w:p>
        </w:tc>
        <w:tc>
          <w:tcPr>
            <w:tcW w:w="1844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850 руб. </w:t>
            </w:r>
          </w:p>
        </w:tc>
      </w:tr>
      <w:tr w:rsidR="00003067" w:rsidRPr="008F6632" w:rsidTr="00003067">
        <w:trPr>
          <w:jc w:val="center"/>
        </w:trPr>
        <w:tc>
          <w:tcPr>
            <w:tcW w:w="3156" w:type="pct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Изготовление брелока для въезда на парковку</w:t>
            </w:r>
          </w:p>
        </w:tc>
        <w:tc>
          <w:tcPr>
            <w:tcW w:w="1844" w:type="pct"/>
            <w:vAlign w:val="center"/>
          </w:tcPr>
          <w:p w:rsidR="00003067" w:rsidRPr="008F6632" w:rsidRDefault="00003067" w:rsidP="0000306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1100 руб. </w:t>
            </w:r>
          </w:p>
        </w:tc>
      </w:tr>
      <w:tr w:rsidR="00003067" w:rsidRPr="008F6632" w:rsidTr="00003067">
        <w:trPr>
          <w:jc w:val="center"/>
        </w:trPr>
        <w:tc>
          <w:tcPr>
            <w:tcW w:w="3156" w:type="pct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Предоставление справки контроля посещаемости</w:t>
            </w:r>
          </w:p>
        </w:tc>
        <w:tc>
          <w:tcPr>
            <w:tcW w:w="1844" w:type="pct"/>
            <w:vAlign w:val="center"/>
          </w:tcPr>
          <w:p w:rsidR="00003067" w:rsidRPr="008F6632" w:rsidRDefault="00003067" w:rsidP="00F950D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  <w:szCs w:val="20"/>
              </w:rPr>
              <w:t>1000 руб.</w:t>
            </w:r>
          </w:p>
        </w:tc>
      </w:tr>
    </w:tbl>
    <w:p w:rsidR="00AE19C8" w:rsidRPr="008F6632" w:rsidRDefault="00B2417A" w:rsidP="00AE19C8">
      <w:pPr>
        <w:tabs>
          <w:tab w:val="left" w:pos="1080"/>
        </w:tabs>
        <w:rPr>
          <w:rFonts w:ascii="Times New Roman" w:hAnsi="Times New Roman" w:cs="Times New Roman"/>
        </w:rPr>
      </w:pPr>
      <w:r w:rsidRPr="008F6632">
        <w:rPr>
          <w:rFonts w:ascii="Times New Roman" w:hAnsi="Times New Roman" w:cs="Times New Roman"/>
        </w:rPr>
        <w:t xml:space="preserve">                                     </w:t>
      </w:r>
    </w:p>
    <w:p w:rsidR="0093658E" w:rsidRPr="008F6632" w:rsidRDefault="00B2417A" w:rsidP="0093658E">
      <w:pPr>
        <w:keepNext/>
        <w:jc w:val="center"/>
        <w:outlineLvl w:val="0"/>
        <w:rPr>
          <w:rFonts w:ascii="Times New Roman" w:hAnsi="Times New Roman" w:cs="Times New Roman"/>
          <w:smallCaps/>
          <w:sz w:val="20"/>
          <w:szCs w:val="20"/>
        </w:rPr>
      </w:pPr>
      <w:r w:rsidRPr="008F6632">
        <w:rPr>
          <w:rFonts w:ascii="Times New Roman" w:hAnsi="Times New Roman" w:cs="Times New Roman"/>
        </w:rPr>
        <w:t xml:space="preserve">        </w:t>
      </w:r>
      <w:r w:rsidR="008952C0" w:rsidRPr="008F6632">
        <w:rPr>
          <w:rFonts w:ascii="Times New Roman" w:hAnsi="Times New Roman" w:cs="Times New Roman"/>
        </w:rPr>
        <w:t xml:space="preserve">     7</w:t>
      </w:r>
      <w:r w:rsidR="008F6632">
        <w:rPr>
          <w:rFonts w:ascii="Times New Roman" w:hAnsi="Times New Roman" w:cs="Times New Roman"/>
        </w:rPr>
        <w:t>.</w:t>
      </w:r>
      <w:r w:rsidR="008952C0" w:rsidRPr="008F6632">
        <w:rPr>
          <w:rFonts w:ascii="Times New Roman" w:hAnsi="Times New Roman" w:cs="Times New Roman"/>
        </w:rPr>
        <w:t xml:space="preserve"> </w:t>
      </w:r>
      <w:r w:rsidR="0093658E" w:rsidRPr="008F6632">
        <w:rPr>
          <w:rFonts w:ascii="Times New Roman" w:hAnsi="Times New Roman" w:cs="Times New Roman"/>
          <w:bCs/>
          <w:smallCaps/>
          <w:sz w:val="20"/>
          <w:szCs w:val="20"/>
        </w:rPr>
        <w:t xml:space="preserve"> </w:t>
      </w:r>
      <w:r w:rsidR="0093658E" w:rsidRPr="008F6632">
        <w:rPr>
          <w:rFonts w:ascii="Times New Roman" w:hAnsi="Times New Roman" w:cs="Times New Roman"/>
          <w:bCs/>
          <w:smallCaps/>
          <w:sz w:val="20"/>
          <w:szCs w:val="20"/>
        </w:rPr>
        <w:t>Коэффициенты для расчет</w:t>
      </w:r>
      <w:r w:rsidR="008952C0" w:rsidRPr="008F6632">
        <w:rPr>
          <w:rFonts w:ascii="Times New Roman" w:hAnsi="Times New Roman" w:cs="Times New Roman"/>
          <w:bCs/>
          <w:smallCaps/>
          <w:sz w:val="20"/>
          <w:szCs w:val="20"/>
        </w:rPr>
        <w:t>а энергопотребления,</w:t>
      </w:r>
      <w:r w:rsidR="0093658E" w:rsidRPr="008F6632">
        <w:rPr>
          <w:rFonts w:ascii="Times New Roman" w:hAnsi="Times New Roman" w:cs="Times New Roman"/>
          <w:bCs/>
          <w:smallCaps/>
          <w:sz w:val="20"/>
          <w:szCs w:val="20"/>
        </w:rPr>
        <w:t xml:space="preserve"> </w:t>
      </w:r>
      <w:r w:rsidR="008F6632" w:rsidRPr="008F6632">
        <w:rPr>
          <w:rFonts w:ascii="Times New Roman" w:hAnsi="Times New Roman" w:cs="Times New Roman"/>
          <w:bCs/>
          <w:smallCaps/>
          <w:sz w:val="20"/>
          <w:szCs w:val="20"/>
        </w:rPr>
        <w:t>ВОДООТВЕДЕНИЯ И</w:t>
      </w:r>
      <w:r w:rsidR="008952C0" w:rsidRPr="008F6632">
        <w:rPr>
          <w:rFonts w:ascii="Times New Roman" w:hAnsi="Times New Roman" w:cs="Times New Roman"/>
          <w:bCs/>
          <w:smallCaps/>
          <w:sz w:val="20"/>
          <w:szCs w:val="20"/>
        </w:rPr>
        <w:t xml:space="preserve"> ремонтным работам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44"/>
        <w:gridCol w:w="4320"/>
        <w:gridCol w:w="1980"/>
      </w:tblGrid>
      <w:tr w:rsidR="0093658E" w:rsidRPr="008F6632" w:rsidTr="004733BC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4" w:type="dxa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3658E" w:rsidRPr="008F6632" w:rsidTr="004733BC">
        <w:trPr>
          <w:jc w:val="center"/>
        </w:trPr>
        <w:tc>
          <w:tcPr>
            <w:tcW w:w="846" w:type="dxa"/>
            <w:vAlign w:val="center"/>
          </w:tcPr>
          <w:p w:rsidR="0093658E" w:rsidRPr="008F6632" w:rsidRDefault="0093658E" w:rsidP="0093658E">
            <w:pPr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8F6632">
              <w:rPr>
                <w:rFonts w:ascii="Times New Roman" w:hAnsi="Times New Roman" w:cs="Times New Roman"/>
                <w:spacing w:val="-2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320" w:type="dxa"/>
          </w:tcPr>
          <w:p w:rsidR="0093658E" w:rsidRPr="008F6632" w:rsidRDefault="0093658E" w:rsidP="004733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632">
              <w:rPr>
                <w:rFonts w:ascii="Times New Roman" w:hAnsi="Times New Roman" w:cs="Times New Roman"/>
                <w:sz w:val="18"/>
                <w:szCs w:val="18"/>
              </w:rPr>
              <w:t>Коэффициент, учитывающий затраты на энергоснабжение</w:t>
            </w:r>
          </w:p>
        </w:tc>
        <w:tc>
          <w:tcPr>
            <w:tcW w:w="1980" w:type="dxa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93658E" w:rsidRPr="008F6632" w:rsidTr="004733BC">
        <w:trPr>
          <w:jc w:val="center"/>
        </w:trPr>
        <w:tc>
          <w:tcPr>
            <w:tcW w:w="846" w:type="dxa"/>
            <w:vAlign w:val="center"/>
          </w:tcPr>
          <w:p w:rsidR="0093658E" w:rsidRPr="008F6632" w:rsidRDefault="0093658E" w:rsidP="0093658E">
            <w:pPr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8F6632">
              <w:rPr>
                <w:rFonts w:ascii="Times New Roman" w:hAnsi="Times New Roman" w:cs="Times New Roman"/>
                <w:spacing w:val="-2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20" w:type="dxa"/>
          </w:tcPr>
          <w:p w:rsidR="0093658E" w:rsidRPr="008F6632" w:rsidRDefault="0093658E" w:rsidP="004733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632">
              <w:rPr>
                <w:rFonts w:ascii="Times New Roman" w:hAnsi="Times New Roman" w:cs="Times New Roman"/>
                <w:sz w:val="18"/>
                <w:szCs w:val="18"/>
              </w:rPr>
              <w:t>Коэффициент для расчета энергопотребления в помещениях, не оборудованных приборами учета</w:t>
            </w:r>
          </w:p>
        </w:tc>
        <w:tc>
          <w:tcPr>
            <w:tcW w:w="1980" w:type="dxa"/>
            <w:vAlign w:val="center"/>
          </w:tcPr>
          <w:p w:rsidR="0093658E" w:rsidRPr="008F6632" w:rsidRDefault="008952C0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658E" w:rsidRPr="008F6632" w:rsidTr="004733BC">
        <w:trPr>
          <w:jc w:val="center"/>
        </w:trPr>
        <w:tc>
          <w:tcPr>
            <w:tcW w:w="846" w:type="dxa"/>
            <w:vAlign w:val="center"/>
          </w:tcPr>
          <w:p w:rsidR="0093658E" w:rsidRPr="008F6632" w:rsidRDefault="0093658E" w:rsidP="0093658E">
            <w:pPr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8F663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k3</w:t>
            </w:r>
          </w:p>
        </w:tc>
        <w:tc>
          <w:tcPr>
            <w:tcW w:w="4320" w:type="dxa"/>
          </w:tcPr>
          <w:p w:rsidR="0093658E" w:rsidRPr="008F6632" w:rsidRDefault="0093658E" w:rsidP="004733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632">
              <w:rPr>
                <w:rFonts w:ascii="Times New Roman" w:hAnsi="Times New Roman" w:cs="Times New Roman"/>
                <w:sz w:val="18"/>
                <w:szCs w:val="18"/>
              </w:rPr>
              <w:t>Коэффициент, учитывающий затраты на обслуживание линий водоснабжения</w:t>
            </w:r>
          </w:p>
        </w:tc>
        <w:tc>
          <w:tcPr>
            <w:tcW w:w="1980" w:type="dxa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93658E" w:rsidRPr="008F6632" w:rsidTr="004733BC">
        <w:trPr>
          <w:jc w:val="center"/>
        </w:trPr>
        <w:tc>
          <w:tcPr>
            <w:tcW w:w="846" w:type="dxa"/>
            <w:vAlign w:val="center"/>
          </w:tcPr>
          <w:p w:rsidR="0093658E" w:rsidRPr="008F6632" w:rsidRDefault="0093658E" w:rsidP="0093658E">
            <w:pPr>
              <w:numPr>
                <w:ilvl w:val="0"/>
                <w:numId w:val="5"/>
              </w:num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 w:rsidRPr="008F663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k4</w:t>
            </w:r>
          </w:p>
        </w:tc>
        <w:tc>
          <w:tcPr>
            <w:tcW w:w="4320" w:type="dxa"/>
          </w:tcPr>
          <w:p w:rsidR="0093658E" w:rsidRPr="008F6632" w:rsidRDefault="0093658E" w:rsidP="004733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6632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Коэффициент, учитывающий затраты на обслуживание линий </w:t>
            </w:r>
            <w:proofErr w:type="spellStart"/>
            <w:r w:rsidRPr="008F6632">
              <w:rPr>
                <w:rFonts w:ascii="Times New Roman" w:hAnsi="Times New Roman" w:cs="Times New Roman"/>
                <w:sz w:val="18"/>
                <w:szCs w:val="18"/>
              </w:rPr>
              <w:t>водотведения</w:t>
            </w:r>
            <w:proofErr w:type="spellEnd"/>
          </w:p>
        </w:tc>
        <w:tc>
          <w:tcPr>
            <w:tcW w:w="1980" w:type="dxa"/>
            <w:vAlign w:val="center"/>
          </w:tcPr>
          <w:p w:rsidR="0093658E" w:rsidRPr="008F6632" w:rsidRDefault="0093658E" w:rsidP="004733BC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93658E" w:rsidRPr="008F6632" w:rsidRDefault="0093658E" w:rsidP="009365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1842"/>
      </w:tblGrid>
      <w:tr w:rsidR="00003067" w:rsidRPr="008F6632" w:rsidTr="008952C0">
        <w:trPr>
          <w:jc w:val="center"/>
        </w:trPr>
        <w:tc>
          <w:tcPr>
            <w:tcW w:w="3899" w:type="pct"/>
            <w:vAlign w:val="center"/>
          </w:tcPr>
          <w:p w:rsidR="00003067" w:rsidRPr="008F6632" w:rsidRDefault="00003067" w:rsidP="00F950DD">
            <w:pPr>
              <w:pStyle w:val="a7"/>
              <w:spacing w:line="240" w:lineRule="auto"/>
              <w:rPr>
                <w:color w:val="auto"/>
                <w:spacing w:val="0"/>
                <w:sz w:val="20"/>
              </w:rPr>
            </w:pPr>
            <w:r w:rsidRPr="008F6632">
              <w:rPr>
                <w:color w:val="auto"/>
                <w:spacing w:val="0"/>
                <w:sz w:val="20"/>
              </w:rPr>
              <w:t>Коэффициент к себестоимости ремонтных работ (расчетная база МТСН)</w:t>
            </w:r>
          </w:p>
        </w:tc>
        <w:tc>
          <w:tcPr>
            <w:tcW w:w="1101" w:type="pct"/>
          </w:tcPr>
          <w:p w:rsidR="00003067" w:rsidRPr="008F6632" w:rsidRDefault="00003067" w:rsidP="00F950D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632">
              <w:rPr>
                <w:rFonts w:ascii="Times New Roman" w:hAnsi="Times New Roman" w:cs="Times New Roman"/>
                <w:b/>
                <w:sz w:val="20"/>
              </w:rPr>
              <w:t>12%</w:t>
            </w:r>
          </w:p>
        </w:tc>
      </w:tr>
    </w:tbl>
    <w:p w:rsidR="00AE13BC" w:rsidRPr="008F6632" w:rsidRDefault="00AE13BC">
      <w:pPr>
        <w:rPr>
          <w:rFonts w:ascii="Times New Roman" w:hAnsi="Times New Roman" w:cs="Times New Roman"/>
          <w:sz w:val="28"/>
          <w:szCs w:val="28"/>
        </w:rPr>
      </w:pPr>
    </w:p>
    <w:sectPr w:rsidR="00AE13BC" w:rsidRPr="008F6632" w:rsidSect="00CE5FA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81"/>
    <w:multiLevelType w:val="hybridMultilevel"/>
    <w:tmpl w:val="7534C48C"/>
    <w:lvl w:ilvl="0" w:tplc="C8C8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82AEA"/>
    <w:multiLevelType w:val="hybridMultilevel"/>
    <w:tmpl w:val="F8F6AC18"/>
    <w:lvl w:ilvl="0" w:tplc="F1C24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2E7D85"/>
    <w:multiLevelType w:val="hybridMultilevel"/>
    <w:tmpl w:val="7534C48C"/>
    <w:lvl w:ilvl="0" w:tplc="C8C8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B16AE"/>
    <w:multiLevelType w:val="hybridMultilevel"/>
    <w:tmpl w:val="C5E0C730"/>
    <w:lvl w:ilvl="0" w:tplc="7FE86F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19DC"/>
    <w:multiLevelType w:val="hybridMultilevel"/>
    <w:tmpl w:val="6E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6C"/>
    <w:rsid w:val="00003067"/>
    <w:rsid w:val="00024ED6"/>
    <w:rsid w:val="00084C27"/>
    <w:rsid w:val="00115239"/>
    <w:rsid w:val="00137A40"/>
    <w:rsid w:val="0017397E"/>
    <w:rsid w:val="00197B6C"/>
    <w:rsid w:val="001B0368"/>
    <w:rsid w:val="001C3857"/>
    <w:rsid w:val="00221C1A"/>
    <w:rsid w:val="00222472"/>
    <w:rsid w:val="002B4FFC"/>
    <w:rsid w:val="002D54A4"/>
    <w:rsid w:val="002E454E"/>
    <w:rsid w:val="00361D37"/>
    <w:rsid w:val="003F12FF"/>
    <w:rsid w:val="003F5547"/>
    <w:rsid w:val="00421284"/>
    <w:rsid w:val="00444CF5"/>
    <w:rsid w:val="00473F72"/>
    <w:rsid w:val="004C1B22"/>
    <w:rsid w:val="004F1146"/>
    <w:rsid w:val="0050156C"/>
    <w:rsid w:val="0059183E"/>
    <w:rsid w:val="005D2CF0"/>
    <w:rsid w:val="005E2AA4"/>
    <w:rsid w:val="005E57F8"/>
    <w:rsid w:val="006763B9"/>
    <w:rsid w:val="006821A9"/>
    <w:rsid w:val="00697AB7"/>
    <w:rsid w:val="006A438C"/>
    <w:rsid w:val="006A7638"/>
    <w:rsid w:val="006C24F6"/>
    <w:rsid w:val="006E7B3A"/>
    <w:rsid w:val="007255A8"/>
    <w:rsid w:val="007333AC"/>
    <w:rsid w:val="007501EA"/>
    <w:rsid w:val="00796FDB"/>
    <w:rsid w:val="00816FDF"/>
    <w:rsid w:val="00832474"/>
    <w:rsid w:val="00856105"/>
    <w:rsid w:val="00870E3C"/>
    <w:rsid w:val="008952C0"/>
    <w:rsid w:val="008F6632"/>
    <w:rsid w:val="009028FF"/>
    <w:rsid w:val="00931EC6"/>
    <w:rsid w:val="0093658E"/>
    <w:rsid w:val="00956AB9"/>
    <w:rsid w:val="00A27D3D"/>
    <w:rsid w:val="00A378D1"/>
    <w:rsid w:val="00A77DD4"/>
    <w:rsid w:val="00AA75A1"/>
    <w:rsid w:val="00AB336B"/>
    <w:rsid w:val="00AE13BC"/>
    <w:rsid w:val="00AE19C8"/>
    <w:rsid w:val="00B0736D"/>
    <w:rsid w:val="00B2417A"/>
    <w:rsid w:val="00B60423"/>
    <w:rsid w:val="00B61FD0"/>
    <w:rsid w:val="00BF4099"/>
    <w:rsid w:val="00C410A0"/>
    <w:rsid w:val="00C81B2F"/>
    <w:rsid w:val="00CE5FA5"/>
    <w:rsid w:val="00D351FF"/>
    <w:rsid w:val="00D50A2A"/>
    <w:rsid w:val="00DA5B83"/>
    <w:rsid w:val="00DA7D21"/>
    <w:rsid w:val="00E27364"/>
    <w:rsid w:val="00E3116A"/>
    <w:rsid w:val="00EB3D3E"/>
    <w:rsid w:val="00ED0AC9"/>
    <w:rsid w:val="00F51AB2"/>
    <w:rsid w:val="00F74D7D"/>
    <w:rsid w:val="00F8245E"/>
    <w:rsid w:val="00F950DD"/>
    <w:rsid w:val="00FC3EF1"/>
    <w:rsid w:val="00FD20C8"/>
    <w:rsid w:val="00FD22AF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7E53-CC4E-4A14-9D76-EC445B2C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9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C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E1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E19C8"/>
    <w:pPr>
      <w:spacing w:after="0" w:line="264" w:lineRule="auto"/>
      <w:jc w:val="center"/>
    </w:pPr>
    <w:rPr>
      <w:rFonts w:ascii="Times New Roman" w:eastAsia="Times New Roman" w:hAnsi="Times New Roman" w:cs="Times New Roman"/>
      <w:color w:val="0000FF"/>
      <w:spacing w:val="2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E19C8"/>
    <w:rPr>
      <w:rFonts w:ascii="Times New Roman" w:eastAsia="Times New Roman" w:hAnsi="Times New Roman" w:cs="Times New Roman"/>
      <w:color w:val="0000FF"/>
      <w:spacing w:val="20"/>
      <w:sz w:val="24"/>
      <w:szCs w:val="20"/>
      <w:lang w:eastAsia="ru-RU"/>
    </w:rPr>
  </w:style>
  <w:style w:type="paragraph" w:styleId="a9">
    <w:name w:val="Body Text Indent"/>
    <w:basedOn w:val="a"/>
    <w:link w:val="aa"/>
    <w:rsid w:val="00F950D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0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B093-6C52-4F34-A456-EFE2F8BD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2023-12-27T07:30:00Z</cp:lastPrinted>
  <dcterms:created xsi:type="dcterms:W3CDTF">2024-02-07T11:27:00Z</dcterms:created>
  <dcterms:modified xsi:type="dcterms:W3CDTF">2024-02-07T11:27:00Z</dcterms:modified>
</cp:coreProperties>
</file>